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4A40" w14:textId="230181F9" w:rsidR="004A377D" w:rsidRPr="007A3051" w:rsidRDefault="004A377D" w:rsidP="004A377D">
      <w:pPr>
        <w:spacing w:after="0" w:line="276" w:lineRule="auto"/>
        <w:jc w:val="right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Załącznik nr 2</w:t>
      </w:r>
      <w:r w:rsidR="007A3051" w:rsidRPr="007A3051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 xml:space="preserve"> do Standardów Ochrony Małoletnich</w:t>
      </w:r>
    </w:p>
    <w:p w14:paraId="73AF66A8" w14:textId="77777777" w:rsidR="007A3051" w:rsidRDefault="007A3051" w:rsidP="007A3051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</w:p>
    <w:p w14:paraId="24B44AED" w14:textId="2383004E" w:rsidR="004A377D" w:rsidRPr="007A3051" w:rsidRDefault="004A377D" w:rsidP="007A3051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  <w:r w:rsidRPr="007A3051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  <w:t>Ustalone w</w:t>
      </w:r>
      <w:r w:rsidR="007A3051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  <w:t xml:space="preserve"> Gminnym</w:t>
      </w:r>
      <w:r w:rsidRPr="007A3051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  <w:t xml:space="preserve"> Żłobku</w:t>
      </w:r>
      <w:r w:rsidR="007A3051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  <w:t xml:space="preserve"> w Łubowie</w:t>
      </w:r>
      <w:r w:rsidRPr="007A3051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  <w:t xml:space="preserve"> zasady bezpiecznych relacji personel – dziecko oraz dziecko – dziecko</w:t>
      </w:r>
    </w:p>
    <w:p w14:paraId="33AB1920" w14:textId="77777777" w:rsidR="004A377D" w:rsidRPr="007A3051" w:rsidRDefault="004A377D" w:rsidP="004A377D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</w:p>
    <w:p w14:paraId="45EFAEDA" w14:textId="77777777" w:rsidR="004A377D" w:rsidRPr="007A3051" w:rsidRDefault="004A377D" w:rsidP="004A377D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Zasady bezpiecznych relacji personelu z dziećmi w Żłobku obowiązują wszystkich pracowników, stażystów i wolontariuszy. Znajomość i zaakceptowanie zasad pracownicy potwierdzają podpisaniem oświadczenia.</w:t>
      </w:r>
    </w:p>
    <w:p w14:paraId="1713ACF3" w14:textId="77777777" w:rsidR="004A377D" w:rsidRPr="007A3051" w:rsidRDefault="004A377D" w:rsidP="004A377D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</w:p>
    <w:p w14:paraId="68DEB241" w14:textId="77777777" w:rsidR="004A377D" w:rsidRPr="007A3051" w:rsidRDefault="004A377D" w:rsidP="004A377D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  <w:t>Relacje personelu Żłobka</w:t>
      </w:r>
    </w:p>
    <w:p w14:paraId="4269487F" w14:textId="77777777" w:rsidR="004A377D" w:rsidRPr="007A3051" w:rsidRDefault="004A377D" w:rsidP="004A377D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5C0F04A8" w14:textId="77777777" w:rsidR="004A377D" w:rsidRPr="007A3051" w:rsidRDefault="004A377D" w:rsidP="004A377D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Każdy pracownik Żłobka jest zobowiązany do utrzymywania profesjonalnej relacji z dziećmi w Żłobku i 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14:paraId="473276AD" w14:textId="77777777" w:rsidR="004A377D" w:rsidRPr="007A3051" w:rsidRDefault="004A377D" w:rsidP="004A377D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</w:p>
    <w:p w14:paraId="75FF95EC" w14:textId="77777777" w:rsidR="004A377D" w:rsidRPr="007A3051" w:rsidRDefault="004A377D" w:rsidP="004A377D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  <w:t>Komunikacja z dziećmi</w:t>
      </w:r>
    </w:p>
    <w:p w14:paraId="69277F16" w14:textId="77777777" w:rsidR="004A377D" w:rsidRPr="007A3051" w:rsidRDefault="004A377D" w:rsidP="004A377D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</w:p>
    <w:p w14:paraId="2B434EAD" w14:textId="77777777" w:rsidR="004A377D" w:rsidRPr="007A3051" w:rsidRDefault="004A377D" w:rsidP="004A377D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W komunikacji z dziećmi w  Żłobku pracownik zobowiązany jest:</w:t>
      </w:r>
    </w:p>
    <w:p w14:paraId="502E1AF6" w14:textId="77777777" w:rsidR="004A377D" w:rsidRPr="007A3051" w:rsidRDefault="004A377D" w:rsidP="004A377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zachować cierpliwość i szacunek,</w:t>
      </w:r>
    </w:p>
    <w:p w14:paraId="13CD4096" w14:textId="77777777" w:rsidR="004A377D" w:rsidRPr="007A3051" w:rsidRDefault="004A377D" w:rsidP="004A377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słuchać uważnie dziecka i udzielać mu odpowiedzi adekwatnych do ich wieku i danej sytuacji,</w:t>
      </w:r>
    </w:p>
    <w:p w14:paraId="44337F93" w14:textId="77777777" w:rsidR="004A377D" w:rsidRPr="007A3051" w:rsidRDefault="004A377D" w:rsidP="004A377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informować dziecko o podejmowanych decyzjach jego dotyczących, biorąc pod uwagę oczekiwania dziecka,</w:t>
      </w:r>
    </w:p>
    <w:p w14:paraId="06B21661" w14:textId="77777777" w:rsidR="004A377D" w:rsidRPr="007A3051" w:rsidRDefault="004A377D" w:rsidP="004A377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14:paraId="791130E5" w14:textId="036E578D" w:rsidR="004A377D" w:rsidRPr="007A3051" w:rsidRDefault="004A377D" w:rsidP="004A377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zapewniać dzieci, że jeśli czują się niekomfortowo w jakiejś sytuacji, wobec konkretnego zachowania czy słów, mogą o tym powiedzieć opiekunowi/pracownikowi Żłobka lub wskazanej osobie (w zależności od procedur interwencji, jakie przyjęto w</w:t>
      </w:r>
      <w:r w:rsidR="00F637C2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 placówce</w:t>
      </w: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) i mogą oczekiwać odpowiedniej reakcji i/lub pomocy.</w:t>
      </w:r>
    </w:p>
    <w:p w14:paraId="238DC119" w14:textId="77777777" w:rsidR="004A377D" w:rsidRPr="007A3051" w:rsidRDefault="004A377D" w:rsidP="004A377D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Pracownikowi zabrania się:</w:t>
      </w:r>
    </w:p>
    <w:p w14:paraId="103591F5" w14:textId="77777777" w:rsidR="004A377D" w:rsidRPr="007A3051" w:rsidRDefault="004A377D" w:rsidP="004A377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zawstydzania, upokarzania, lekceważenia i obrażania dziecka oraz podnoszenia głosu na dziecko w sytuacji innej niż wynikająca z bezpieczeństwa dziecka lub innych dzieci,</w:t>
      </w:r>
    </w:p>
    <w:p w14:paraId="722D2E7B" w14:textId="77777777" w:rsidR="004A377D" w:rsidRPr="007A3051" w:rsidRDefault="004A377D" w:rsidP="004A377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14:paraId="6FC7C7F4" w14:textId="56FD6A6D" w:rsidR="004A377D" w:rsidRDefault="004A377D" w:rsidP="004A377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zachowywania się w obecności dziecka w sposób niestosowny; obejmuje to używanie wulgarnych słów, gestów i żartów, czynienie obraźliwych uwag, nawiązywanie</w:t>
      </w:r>
      <w:r w:rsidRPr="007A3051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w </w:t>
      </w: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lastRenderedPageBreak/>
        <w:t>wypowiedziach do aktywności bądź atrakcyjności seksualnej oraz wykorzystywanie wobec dziecka relacji władzy lub przewagi fizycznej (zastraszanie, przymuszanie, groźby).</w:t>
      </w:r>
    </w:p>
    <w:p w14:paraId="46028F4E" w14:textId="77777777" w:rsidR="00F637C2" w:rsidRPr="00F637C2" w:rsidRDefault="00F637C2" w:rsidP="00F637C2">
      <w:pPr>
        <w:spacing w:after="0" w:line="276" w:lineRule="auto"/>
        <w:ind w:left="425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</w:p>
    <w:p w14:paraId="5E4ED71F" w14:textId="77777777" w:rsidR="004A377D" w:rsidRPr="007A3051" w:rsidRDefault="004A377D" w:rsidP="004A377D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  <w:t>Działania realizowane z dziećmi</w:t>
      </w:r>
    </w:p>
    <w:p w14:paraId="119FA74B" w14:textId="77777777" w:rsidR="004A377D" w:rsidRPr="007A3051" w:rsidRDefault="004A377D" w:rsidP="004A377D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34E1925B" w14:textId="77777777" w:rsidR="004A377D" w:rsidRPr="007A3051" w:rsidRDefault="004A377D" w:rsidP="004A377D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Pracownik zobowiązany jest:</w:t>
      </w:r>
    </w:p>
    <w:p w14:paraId="4CB88A0B" w14:textId="77777777" w:rsidR="004A377D" w:rsidRPr="007A3051" w:rsidRDefault="004A377D" w:rsidP="004A377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doceniać i szanować wkład dzieci w podejmowane działania, aktywnie je angażować i traktować równo bez względu na ich płeć, orientację seksualną, sprawność/niepełnosprawność, status społeczny, etniczny, kulturowy, religijny i światopogląd,</w:t>
      </w:r>
    </w:p>
    <w:p w14:paraId="5E94B1CB" w14:textId="77777777" w:rsidR="004A377D" w:rsidRPr="007A3051" w:rsidRDefault="004A377D" w:rsidP="004A377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unikać faworyzowania dzieci.</w:t>
      </w:r>
    </w:p>
    <w:p w14:paraId="0975A4DF" w14:textId="77777777" w:rsidR="004A377D" w:rsidRPr="007A3051" w:rsidRDefault="004A377D" w:rsidP="004A377D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Pracownikowi zabrania się:</w:t>
      </w:r>
    </w:p>
    <w:p w14:paraId="0142B69D" w14:textId="77777777" w:rsidR="004A377D" w:rsidRPr="007A3051" w:rsidRDefault="004A377D" w:rsidP="004A377D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nawiązywania z dzieckiem jakichkolwiek relacji, składania mu propozycji o nieodpowiednim charakterze; obejmuje to także seksualne komentarze, żarty, gesty oraz udostępnianie nieletnim treści erotycznych i pornograficznych bez względu na ich formę,</w:t>
      </w:r>
    </w:p>
    <w:p w14:paraId="77644FF7" w14:textId="77777777" w:rsidR="004A377D" w:rsidRPr="007A3051" w:rsidRDefault="004A377D" w:rsidP="004A377D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utrwalania wizerunku nieletniego (filmowanie, nagrywanie głosu, fotografowanie) dla potrzeb prywatnych; dotyczy to także umożliwienia osobom trzecim utrwalenia wizerunków dzieci, jeśli dyrekcja Żłobka nie została o tym poinformowana, nie wyraziła na to zgody i nie uzyskała zgód rodziców/opiekunów oraz samych dzieci,</w:t>
      </w:r>
    </w:p>
    <w:p w14:paraId="5E5CBA01" w14:textId="77777777" w:rsidR="004A377D" w:rsidRPr="007A3051" w:rsidRDefault="004A377D" w:rsidP="004A377D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proponowania nieletniemu nielegalnych substancji, jak również używania ich w obecności małoletnich,</w:t>
      </w:r>
    </w:p>
    <w:p w14:paraId="2658A6BC" w14:textId="15668E9B" w:rsidR="004A377D" w:rsidRPr="007A3051" w:rsidRDefault="004A377D" w:rsidP="004A377D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przyjmowania pieniędzy, prezentów od nieletnich, </w:t>
      </w:r>
      <w:r w:rsidR="00F637C2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od</w:t>
      </w: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 rodziców/opiekunów dziecka,</w:t>
      </w:r>
    </w:p>
    <w:p w14:paraId="32014321" w14:textId="77777777" w:rsidR="004A377D" w:rsidRPr="007A3051" w:rsidRDefault="004A377D" w:rsidP="004A377D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związanych ze świętami w roku szkolnym, np. kwiatów, prezentów składkowych czy drobnych upominków.</w:t>
      </w:r>
    </w:p>
    <w:p w14:paraId="757911BE" w14:textId="77777777" w:rsidR="004A377D" w:rsidRPr="007A3051" w:rsidRDefault="004A377D" w:rsidP="004A377D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Wszystkie ryzykowne sytuacje, które obejmują zauroczenie dzieckiem przez pracownika lub pracownikiem przez dziecko, muszą być raportowane dyrektorowi Żłobka. Jeśli pracownik jest ich świadkiem, zobowiązany jest reagować stanowczo, ale z wyczuciem, aby zachować godność osób zainteresowanych.</w:t>
      </w:r>
    </w:p>
    <w:p w14:paraId="40AA8E2D" w14:textId="77777777" w:rsidR="004A377D" w:rsidRPr="007A3051" w:rsidRDefault="004A377D" w:rsidP="004A377D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</w:p>
    <w:p w14:paraId="6A1D1A67" w14:textId="77777777" w:rsidR="004A377D" w:rsidRPr="007A3051" w:rsidRDefault="004A377D" w:rsidP="004A377D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  <w:t>Kontakt fizyczny z dziećmi</w:t>
      </w:r>
    </w:p>
    <w:p w14:paraId="798ADB40" w14:textId="77777777" w:rsidR="004A377D" w:rsidRPr="007A3051" w:rsidRDefault="004A377D" w:rsidP="004A377D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5F0A0D6D" w14:textId="77777777" w:rsidR="004A377D" w:rsidRPr="007A3051" w:rsidRDefault="004A377D" w:rsidP="004A377D">
      <w:pPr>
        <w:numPr>
          <w:ilvl w:val="0"/>
          <w:numId w:val="8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Jakiekolwiek </w:t>
      </w:r>
      <w:proofErr w:type="spellStart"/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przemocowe</w:t>
      </w:r>
      <w:proofErr w:type="spellEnd"/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14:paraId="1FB1ED16" w14:textId="77777777" w:rsidR="004A377D" w:rsidRPr="007A3051" w:rsidRDefault="004A377D" w:rsidP="004A377D">
      <w:pPr>
        <w:numPr>
          <w:ilvl w:val="0"/>
          <w:numId w:val="8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lastRenderedPageBreak/>
        <w:t>Pracownik Żłobka zobowiązany jest:</w:t>
      </w:r>
    </w:p>
    <w:p w14:paraId="07E11A58" w14:textId="77777777" w:rsidR="004A377D" w:rsidRPr="007A3051" w:rsidRDefault="004A377D" w:rsidP="004A377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kierować się zawsze swoim profesjonalnym osądem, słuchając, obserwując i odnotowując reakcję dziecka, pytając je o zgodę na kontakt fizyczny (np. przytulenie) i zachowując świadomość, że nawet przy</w:t>
      </w:r>
      <w:r w:rsidRPr="007A3051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jego dobrych intencjach taki kontakt może być błędnie zinterpretowany przez dziecko lub osoby trzecie,</w:t>
      </w:r>
    </w:p>
    <w:p w14:paraId="61BC6208" w14:textId="77777777" w:rsidR="004A377D" w:rsidRPr="007A3051" w:rsidRDefault="004A377D" w:rsidP="004A377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być zawsze przygotowanym na wyjaśnienie swoich działań,</w:t>
      </w:r>
    </w:p>
    <w:p w14:paraId="1309B25D" w14:textId="77777777" w:rsidR="004A377D" w:rsidRPr="007A3051" w:rsidRDefault="004A377D" w:rsidP="004A377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14:paraId="760C4B03" w14:textId="77777777" w:rsidR="004A377D" w:rsidRPr="007A3051" w:rsidRDefault="004A377D" w:rsidP="004A377D">
      <w:pPr>
        <w:numPr>
          <w:ilvl w:val="0"/>
          <w:numId w:val="8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Pracownikowi Żłobka zabrania się:</w:t>
      </w:r>
    </w:p>
    <w:p w14:paraId="50A698E4" w14:textId="77777777" w:rsidR="004A377D" w:rsidRPr="007A3051" w:rsidRDefault="004A377D" w:rsidP="004A377D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bicia, szturchania, popychania oraz naruszania integralności fizycznej dziecka w jakikolwiek inny sposób,</w:t>
      </w:r>
    </w:p>
    <w:p w14:paraId="224444C3" w14:textId="77777777" w:rsidR="004A377D" w:rsidRPr="007A3051" w:rsidRDefault="004A377D" w:rsidP="004A377D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dotykania dziecka w sposób, który może być uznany za nieprzyzwoity lub niestosowny,</w:t>
      </w:r>
    </w:p>
    <w:p w14:paraId="300EAFD4" w14:textId="77777777" w:rsidR="004A377D" w:rsidRPr="007A3051" w:rsidRDefault="004A377D" w:rsidP="004A377D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angażowania się w takie aktywności jak łaskotanie, udawane walki z dziećmi czy brutalne zabawy fizyczne.</w:t>
      </w:r>
    </w:p>
    <w:p w14:paraId="3E7C1A54" w14:textId="77777777" w:rsidR="004A377D" w:rsidRPr="007A3051" w:rsidRDefault="004A377D" w:rsidP="004A377D">
      <w:pPr>
        <w:numPr>
          <w:ilvl w:val="0"/>
          <w:numId w:val="8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W sytuacjach wymagających czynności pielęgnacyjnych i higienicznych wobec dziecka, pracownik Żłobka zobowiązany jest unikać innego niż niezbędny kontakt fizyczny z dzieckiem. W każdej czynności pielęgnacyjnej i higienicznej, związanej z pomaganiem dziecku w ubieraniu się i rozbieraniu, jedzeniu, myciu, przewijaniu czy korzystaniu z toalety, pracownikowi powinna asystować druga osoba zatrudniona w Żłobku. Jeśli pielęgnacja i opieka higieniczna nad dziećmi należą do obowiązków pracownika – zostanie on przeszkolony w tym kierunku.</w:t>
      </w:r>
    </w:p>
    <w:p w14:paraId="3A0AD8D7" w14:textId="77777777" w:rsidR="004A377D" w:rsidRPr="007A3051" w:rsidRDefault="004A377D" w:rsidP="004A377D">
      <w:pPr>
        <w:numPr>
          <w:ilvl w:val="0"/>
          <w:numId w:val="8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Kontakt fizyczny z dzieckiem musi być jawny, nieukrywany, nie może wiązać się z jakąkolwiek gratyfikacją ani wynikać z relacji władzy. Jeśli pracownik będzie świadkiem jakiegokolwiek z wyżej opisanych </w:t>
      </w:r>
      <w:proofErr w:type="spellStart"/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zachowań</w:t>
      </w:r>
      <w:proofErr w:type="spellEnd"/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 i/lub sytuacji ze strony innych dorosłych lub dzieci, zobowiązany jest zawsze poinformować o tym osobę odpowiedzialną (np. pielęgniarkę, dyrektora) i/lub postępować zgodnie z obowiązującą procedurą interwencji.</w:t>
      </w:r>
    </w:p>
    <w:p w14:paraId="4D2D7F28" w14:textId="77777777" w:rsidR="004A377D" w:rsidRPr="007A3051" w:rsidRDefault="004A377D" w:rsidP="004A377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</w:p>
    <w:p w14:paraId="6573ED35" w14:textId="77777777" w:rsidR="004A377D" w:rsidRPr="007A3051" w:rsidRDefault="004A377D" w:rsidP="004A377D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  <w:t>Kontakty pracownika z dzieckiem poza godzinami pracy</w:t>
      </w:r>
    </w:p>
    <w:p w14:paraId="2B5FF5A1" w14:textId="77777777" w:rsidR="004A377D" w:rsidRPr="007A3051" w:rsidRDefault="004A377D" w:rsidP="004A377D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1B5EE022" w14:textId="77777777" w:rsidR="004A377D" w:rsidRPr="007A3051" w:rsidRDefault="004A377D" w:rsidP="004A377D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Obowiązuje zasada, że kontakt z dziećmi uczęszczającymi do  Żłobka powinien odbywać się wyłącznie w godzinach pracy i dotyczyć celów edukacyjnych lub wychowawczych.</w:t>
      </w:r>
    </w:p>
    <w:p w14:paraId="21C92623" w14:textId="77777777" w:rsidR="004A377D" w:rsidRPr="007A3051" w:rsidRDefault="004A377D" w:rsidP="004A377D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Pracownikowi zabrania się kontaktów z dziećmi poza godzinami pracy, w tym poprzez prywatne kanały komunikacji (prywatny telefon, profile w mediach społecznościowych).</w:t>
      </w:r>
    </w:p>
    <w:p w14:paraId="3CC8BF84" w14:textId="77777777" w:rsidR="004A377D" w:rsidRPr="007A3051" w:rsidRDefault="004A377D" w:rsidP="004A377D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Jeśli zachodzi taka konieczność, właściwą formą komunikacji z rodzicami lub opiekunami dzieci poza godzinami pracy są kanały służbowe (e-mail, telefon służbowy).</w:t>
      </w:r>
    </w:p>
    <w:p w14:paraId="7C680AA2" w14:textId="77777777" w:rsidR="004A377D" w:rsidRPr="007A3051" w:rsidRDefault="004A377D" w:rsidP="004A377D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Jeśli zachodzi konieczność spotkania z dziećmi poza godzinami pracy, pracownik zobowiązany jest poinformować o tym dyrektora Żłobka, a rodzice/opiekunowie dzieci muszą wyrazić zgodę na taki kontakt.</w:t>
      </w:r>
    </w:p>
    <w:p w14:paraId="3E6CE755" w14:textId="77777777" w:rsidR="004A377D" w:rsidRPr="007A3051" w:rsidRDefault="004A377D" w:rsidP="004A377D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lastRenderedPageBreak/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72F372BB" w14:textId="77777777" w:rsidR="004A377D" w:rsidRPr="007A3051" w:rsidRDefault="004A377D" w:rsidP="004A377D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</w:p>
    <w:p w14:paraId="00855B63" w14:textId="77777777" w:rsidR="004A377D" w:rsidRPr="007A3051" w:rsidRDefault="004A377D" w:rsidP="004A377D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  <w:t>Bezpieczeństwo online</w:t>
      </w:r>
    </w:p>
    <w:p w14:paraId="170F845D" w14:textId="77777777" w:rsidR="004A377D" w:rsidRPr="007A3051" w:rsidRDefault="004A377D" w:rsidP="004A377D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49559B62" w14:textId="6C2A55F1" w:rsidR="004A377D" w:rsidRPr="007A3051" w:rsidRDefault="004A377D" w:rsidP="004A377D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Pracownik musi być świadomy cyfrowych zagrożeń i ryzyka wynikającego z rejestrowania swojej prywatnej aktywności w sieci przez aplikacje i algorytmy, a także własnych działań w </w:t>
      </w:r>
      <w:proofErr w:type="spellStart"/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internecie</w:t>
      </w:r>
      <w:proofErr w:type="spellEnd"/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. Dotyczy to </w:t>
      </w:r>
      <w:r w:rsidR="00DE0E6E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„</w:t>
      </w:r>
      <w:proofErr w:type="spellStart"/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lajkowania</w:t>
      </w:r>
      <w:proofErr w:type="spellEnd"/>
      <w:r w:rsidR="00DE0E6E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”</w:t>
      </w: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 określonych stron, korzystania z aplikacji randkowych, obserwowania określonych osób/stron w mediach społecznościowych i ustawień prywatności kont, z których korzysta. Jeśli profil pracownika jest publicznie dostępny, to również rodzice/opiekunowie dzieci mają wgląd w cyfrową aktywność pracownika.</w:t>
      </w:r>
    </w:p>
    <w:p w14:paraId="7436DB66" w14:textId="77777777" w:rsidR="004A377D" w:rsidRPr="007A3051" w:rsidRDefault="004A377D" w:rsidP="004A377D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Pracownik zobowiązany jest wyłączać lub wyciszać osobiste urządzenia elektroniczne w trakcie pracy z dziećmi w Żłobku oraz wyłączyć na terenie Żłobka funkcjonalność Bluetooth.</w:t>
      </w:r>
    </w:p>
    <w:p w14:paraId="778BC3A6" w14:textId="77777777" w:rsidR="004A377D" w:rsidRPr="007A3051" w:rsidRDefault="004A377D" w:rsidP="004A377D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7A305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</w:rPr>
        <w:t>Pracownikowi zabrania się nawiązywania kontaktów z dziećmi poprzez przyjmowanie bądź wysyłanie zaproszeń w mediach społecznościowych.</w:t>
      </w:r>
    </w:p>
    <w:p w14:paraId="5FF37F59" w14:textId="47DDB136" w:rsidR="00AE388B" w:rsidRPr="007A3051" w:rsidRDefault="004A377D" w:rsidP="004A377D">
      <w:pPr>
        <w:rPr>
          <w:rFonts w:ascii="Times New Roman" w:hAnsi="Times New Roman"/>
          <w:sz w:val="24"/>
          <w:szCs w:val="24"/>
        </w:rPr>
      </w:pPr>
      <w:r w:rsidRPr="007A305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  <w:br w:type="page"/>
      </w:r>
    </w:p>
    <w:sectPr w:rsidR="00AE388B" w:rsidRPr="007A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1BA2" w14:textId="77777777" w:rsidR="00E0540C" w:rsidRDefault="00E0540C" w:rsidP="00F637C2">
      <w:pPr>
        <w:spacing w:after="0" w:line="240" w:lineRule="auto"/>
      </w:pPr>
      <w:r>
        <w:separator/>
      </w:r>
    </w:p>
  </w:endnote>
  <w:endnote w:type="continuationSeparator" w:id="0">
    <w:p w14:paraId="575BFA58" w14:textId="77777777" w:rsidR="00E0540C" w:rsidRDefault="00E0540C" w:rsidP="00F6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FB36" w14:textId="77777777" w:rsidR="00E0540C" w:rsidRDefault="00E0540C" w:rsidP="00F637C2">
      <w:pPr>
        <w:spacing w:after="0" w:line="240" w:lineRule="auto"/>
      </w:pPr>
      <w:r>
        <w:separator/>
      </w:r>
    </w:p>
  </w:footnote>
  <w:footnote w:type="continuationSeparator" w:id="0">
    <w:p w14:paraId="382EBDF1" w14:textId="77777777" w:rsidR="00E0540C" w:rsidRDefault="00E0540C" w:rsidP="00F6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A1B"/>
    <w:multiLevelType w:val="hybridMultilevel"/>
    <w:tmpl w:val="FFFFFFFF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52767"/>
    <w:multiLevelType w:val="hybridMultilevel"/>
    <w:tmpl w:val="FFFFFFFF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2449D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89221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AB11F4"/>
    <w:multiLevelType w:val="hybridMultilevel"/>
    <w:tmpl w:val="FFFFFFFF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E331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BE64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940F3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D20E11"/>
    <w:multiLevelType w:val="hybridMultilevel"/>
    <w:tmpl w:val="FFFFFFFF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5A1E6E4F"/>
    <w:multiLevelType w:val="hybridMultilevel"/>
    <w:tmpl w:val="FFFFFFFF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B95781"/>
    <w:multiLevelType w:val="hybridMultilevel"/>
    <w:tmpl w:val="FFFFFFFF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BC06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1145782">
    <w:abstractNumId w:val="10"/>
  </w:num>
  <w:num w:numId="2" w16cid:durableId="1826386711">
    <w:abstractNumId w:val="11"/>
  </w:num>
  <w:num w:numId="3" w16cid:durableId="178979659">
    <w:abstractNumId w:val="0"/>
  </w:num>
  <w:num w:numId="4" w16cid:durableId="104006750">
    <w:abstractNumId w:val="8"/>
  </w:num>
  <w:num w:numId="5" w16cid:durableId="1075856581">
    <w:abstractNumId w:val="6"/>
  </w:num>
  <w:num w:numId="6" w16cid:durableId="1814566494">
    <w:abstractNumId w:val="9"/>
  </w:num>
  <w:num w:numId="7" w16cid:durableId="1258632661">
    <w:abstractNumId w:val="4"/>
  </w:num>
  <w:num w:numId="8" w16cid:durableId="2045279547">
    <w:abstractNumId w:val="5"/>
  </w:num>
  <w:num w:numId="9" w16cid:durableId="488668575">
    <w:abstractNumId w:val="1"/>
  </w:num>
  <w:num w:numId="10" w16cid:durableId="201215800">
    <w:abstractNumId w:val="3"/>
  </w:num>
  <w:num w:numId="11" w16cid:durableId="1638952950">
    <w:abstractNumId w:val="7"/>
  </w:num>
  <w:num w:numId="12" w16cid:durableId="1464958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5A"/>
    <w:rsid w:val="004A377D"/>
    <w:rsid w:val="0069345A"/>
    <w:rsid w:val="007A3051"/>
    <w:rsid w:val="00AE388B"/>
    <w:rsid w:val="00DE0E6E"/>
    <w:rsid w:val="00E0540C"/>
    <w:rsid w:val="00F6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B876"/>
  <w15:chartTrackingRefBased/>
  <w15:docId w15:val="{BBCD7476-4303-484B-A712-0A5C435F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77D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C2"/>
    <w:rPr>
      <w:rFonts w:eastAsiaTheme="minorEastAsia" w:cs="Times New Roman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6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C2"/>
    <w:rPr>
      <w:rFonts w:eastAsiaTheme="minorEastAsia" w:cs="Times New Roman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1262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Centka</dc:creator>
  <cp:keywords/>
  <dc:description/>
  <cp:lastModifiedBy>Monika Centka</cp:lastModifiedBy>
  <cp:revision>7</cp:revision>
  <cp:lastPrinted>2024-03-11T13:23:00Z</cp:lastPrinted>
  <dcterms:created xsi:type="dcterms:W3CDTF">2024-03-11T12:34:00Z</dcterms:created>
  <dcterms:modified xsi:type="dcterms:W3CDTF">2024-03-11T13:23:00Z</dcterms:modified>
</cp:coreProperties>
</file>